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AE" w:rsidRPr="005C2305" w:rsidRDefault="00A62BAE" w:rsidP="00A62BAE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ТЕРРИТОРИАЛЬНАЯ ИЗБИРАТЕЛЬНАЯ КОМИССИЯ </w:t>
      </w:r>
    </w:p>
    <w:p w:rsidR="00A62BAE" w:rsidRPr="005C2305" w:rsidRDefault="00A62BAE" w:rsidP="00A62BAE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</w:t>
      </w:r>
      <w:r>
        <w:rPr>
          <w:b/>
          <w:sz w:val="26"/>
          <w:szCs w:val="26"/>
        </w:rPr>
        <w:t>ОКРУГА</w:t>
      </w:r>
      <w:r w:rsidRPr="005C2305">
        <w:rPr>
          <w:b/>
          <w:sz w:val="26"/>
          <w:szCs w:val="26"/>
        </w:rPr>
        <w:t xml:space="preserve"> </w:t>
      </w:r>
    </w:p>
    <w:p w:rsidR="00A62BAE" w:rsidRPr="005C2305" w:rsidRDefault="00A62BAE" w:rsidP="00A62BAE">
      <w:pPr>
        <w:jc w:val="center"/>
        <w:rPr>
          <w:b/>
          <w:sz w:val="26"/>
          <w:szCs w:val="26"/>
        </w:rPr>
      </w:pPr>
    </w:p>
    <w:p w:rsidR="00A62BAE" w:rsidRPr="0071000C" w:rsidRDefault="00A62BAE" w:rsidP="00A62BAE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71000C">
        <w:rPr>
          <w:rFonts w:ascii="Times New Roman" w:hAnsi="Times New Roman" w:cs="Times New Roman"/>
          <w:b/>
          <w:bCs/>
          <w:color w:val="auto"/>
          <w:sz w:val="26"/>
          <w:szCs w:val="26"/>
        </w:rPr>
        <w:t>ПОСТАНОВЛЕНИЕ</w:t>
      </w:r>
    </w:p>
    <w:p w:rsidR="00A62BAE" w:rsidRPr="005C2305" w:rsidRDefault="00A62BAE" w:rsidP="00A62BAE">
      <w:pPr>
        <w:jc w:val="center"/>
        <w:rPr>
          <w:sz w:val="26"/>
          <w:szCs w:val="26"/>
        </w:rPr>
      </w:pPr>
    </w:p>
    <w:p w:rsidR="00A62BAE" w:rsidRPr="005C2305" w:rsidRDefault="00A62BAE" w:rsidP="00A62BAE">
      <w:pPr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 xml:space="preserve">23 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>декабря</w:t>
      </w:r>
      <w:r w:rsidRPr="005C2305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5C2305">
        <w:rPr>
          <w:sz w:val="26"/>
          <w:szCs w:val="26"/>
        </w:rPr>
        <w:t xml:space="preserve"> года                                                        </w:t>
      </w:r>
      <w:r>
        <w:rPr>
          <w:sz w:val="26"/>
          <w:szCs w:val="26"/>
        </w:rPr>
        <w:t xml:space="preserve">                               </w:t>
      </w:r>
      <w:r w:rsidRPr="005C2305">
        <w:rPr>
          <w:sz w:val="26"/>
          <w:szCs w:val="26"/>
        </w:rPr>
        <w:t xml:space="preserve">     № </w:t>
      </w:r>
      <w:r w:rsidRPr="00F96C9F">
        <w:rPr>
          <w:sz w:val="26"/>
          <w:szCs w:val="26"/>
        </w:rPr>
        <w:t>1/</w:t>
      </w:r>
      <w:r>
        <w:rPr>
          <w:sz w:val="26"/>
          <w:szCs w:val="26"/>
        </w:rPr>
        <w:t>1</w:t>
      </w:r>
    </w:p>
    <w:p w:rsidR="00A62BAE" w:rsidRPr="005C2305" w:rsidRDefault="00A62BAE" w:rsidP="00A62BAE">
      <w:pPr>
        <w:jc w:val="center"/>
        <w:rPr>
          <w:sz w:val="26"/>
          <w:szCs w:val="26"/>
        </w:rPr>
      </w:pPr>
      <w:r w:rsidRPr="005C2305">
        <w:rPr>
          <w:sz w:val="26"/>
          <w:szCs w:val="26"/>
        </w:rPr>
        <w:t>п. Добринка</w:t>
      </w:r>
    </w:p>
    <w:p w:rsidR="00A62BAE" w:rsidRDefault="00A62BAE" w:rsidP="00A62BAE">
      <w:pPr>
        <w:spacing w:line="360" w:lineRule="auto"/>
        <w:jc w:val="center"/>
        <w:rPr>
          <w:rFonts w:ascii="Times New Roman CYR" w:hAnsi="Times New Roman CYR"/>
        </w:rPr>
      </w:pPr>
    </w:p>
    <w:p w:rsidR="00A62BAE" w:rsidRDefault="00A62BAE" w:rsidP="00A62BAE">
      <w:pPr>
        <w:jc w:val="center"/>
        <w:rPr>
          <w:b/>
          <w:sz w:val="28"/>
        </w:rPr>
      </w:pPr>
      <w:r>
        <w:rPr>
          <w:b/>
          <w:sz w:val="28"/>
        </w:rPr>
        <w:t>О счетной комиссии</w:t>
      </w:r>
    </w:p>
    <w:p w:rsidR="00A62BAE" w:rsidRDefault="00A62BAE" w:rsidP="00A62BAE">
      <w:pPr>
        <w:jc w:val="center"/>
        <w:rPr>
          <w:b/>
          <w:sz w:val="28"/>
        </w:rPr>
      </w:pPr>
    </w:p>
    <w:p w:rsidR="00A62BAE" w:rsidRPr="000C59AB" w:rsidRDefault="00A62BAE" w:rsidP="00A62BAE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пунктом 2.3. </w:t>
      </w:r>
      <w:r w:rsidRPr="009E2B6F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9E2B6F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9E2B6F">
        <w:rPr>
          <w:sz w:val="28"/>
          <w:szCs w:val="28"/>
        </w:rPr>
        <w:t xml:space="preserve"> о порядке проведения первого (организационного) заседания </w:t>
      </w:r>
      <w:r>
        <w:rPr>
          <w:sz w:val="28"/>
          <w:szCs w:val="28"/>
        </w:rPr>
        <w:t xml:space="preserve">территориальной </w:t>
      </w:r>
      <w:r w:rsidRPr="009E2B6F">
        <w:rPr>
          <w:sz w:val="28"/>
          <w:szCs w:val="28"/>
        </w:rPr>
        <w:t xml:space="preserve">избирательной комиссии по избранию заместителя </w:t>
      </w:r>
      <w:r>
        <w:rPr>
          <w:sz w:val="28"/>
          <w:szCs w:val="28"/>
        </w:rPr>
        <w:t>председателя</w:t>
      </w:r>
      <w:r w:rsidRPr="009E2B6F">
        <w:rPr>
          <w:sz w:val="28"/>
          <w:szCs w:val="28"/>
        </w:rPr>
        <w:t>, секретаря комиссии</w:t>
      </w:r>
      <w:r>
        <w:rPr>
          <w:sz w:val="28"/>
          <w:szCs w:val="28"/>
        </w:rPr>
        <w:t>,</w:t>
      </w:r>
      <w:r>
        <w:rPr>
          <w:sz w:val="20"/>
        </w:rPr>
        <w:t xml:space="preserve"> </w:t>
      </w:r>
      <w:r>
        <w:rPr>
          <w:sz w:val="28"/>
          <w:szCs w:val="28"/>
        </w:rPr>
        <w:t xml:space="preserve">утвержденных постановлением избирательной комиссии Липецкой области от 10 декабря 2010 года №85/678-4 </w:t>
      </w:r>
      <w:r>
        <w:rPr>
          <w:rFonts w:ascii="Times New Roman CYR" w:hAnsi="Times New Roman CYR"/>
          <w:sz w:val="28"/>
        </w:rPr>
        <w:t xml:space="preserve">и на основании протокола №1 заседания счетной комиссии от «23» декабря 2025 года  (прилагается) Территориальной избирательной комиссии </w:t>
      </w:r>
      <w:proofErr w:type="spellStart"/>
      <w:r>
        <w:rPr>
          <w:rFonts w:ascii="Times New Roman CYR" w:hAnsi="Times New Roman CYR"/>
          <w:sz w:val="28"/>
        </w:rPr>
        <w:t>Добринского</w:t>
      </w:r>
      <w:proofErr w:type="spellEnd"/>
      <w:r>
        <w:rPr>
          <w:rFonts w:ascii="Times New Roman CYR" w:hAnsi="Times New Roman CYR"/>
          <w:sz w:val="28"/>
        </w:rPr>
        <w:t xml:space="preserve">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A62BAE" w:rsidRDefault="00A62BAE" w:rsidP="00A62BAE">
      <w:pPr>
        <w:spacing w:line="360" w:lineRule="auto"/>
        <w:jc w:val="both"/>
        <w:rPr>
          <w:sz w:val="28"/>
          <w:szCs w:val="28"/>
        </w:rPr>
      </w:pPr>
      <w:r>
        <w:tab/>
      </w:r>
      <w:r w:rsidRPr="002B5382">
        <w:rPr>
          <w:sz w:val="28"/>
          <w:szCs w:val="28"/>
        </w:rPr>
        <w:t>1. Избрать счетную комиссию в следующем составе:</w:t>
      </w:r>
    </w:p>
    <w:tbl>
      <w:tblPr>
        <w:tblW w:w="0" w:type="auto"/>
        <w:tblLook w:val="01E0"/>
      </w:tblPr>
      <w:tblGrid>
        <w:gridCol w:w="4785"/>
        <w:gridCol w:w="4786"/>
      </w:tblGrid>
      <w:tr w:rsidR="00A62BAE" w:rsidRPr="001539A6" w:rsidTr="008A28AB">
        <w:tc>
          <w:tcPr>
            <w:tcW w:w="4785" w:type="dxa"/>
          </w:tcPr>
          <w:p w:rsidR="00A62BAE" w:rsidRPr="001539A6" w:rsidRDefault="00A62BAE" w:rsidP="008A28A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A62BAE" w:rsidRPr="000C59AB" w:rsidRDefault="00A62BAE" w:rsidP="008A28AB">
            <w:pPr>
              <w:jc w:val="both"/>
              <w:rPr>
                <w:sz w:val="28"/>
                <w:szCs w:val="28"/>
                <w:u w:val="single"/>
              </w:rPr>
            </w:pPr>
            <w:r w:rsidRPr="000C59AB">
              <w:rPr>
                <w:sz w:val="28"/>
                <w:szCs w:val="28"/>
                <w:u w:val="single"/>
              </w:rPr>
              <w:t>Токмаков</w:t>
            </w:r>
            <w:r>
              <w:rPr>
                <w:sz w:val="28"/>
                <w:szCs w:val="28"/>
                <w:u w:val="single"/>
              </w:rPr>
              <w:t>а</w:t>
            </w:r>
            <w:r w:rsidRPr="000C59AB">
              <w:rPr>
                <w:sz w:val="28"/>
                <w:szCs w:val="28"/>
                <w:u w:val="single"/>
              </w:rPr>
              <w:t xml:space="preserve"> Ольг</w:t>
            </w:r>
            <w:r>
              <w:rPr>
                <w:sz w:val="28"/>
                <w:szCs w:val="28"/>
                <w:u w:val="single"/>
              </w:rPr>
              <w:t>а</w:t>
            </w:r>
            <w:r w:rsidRPr="000C59AB">
              <w:rPr>
                <w:sz w:val="28"/>
                <w:szCs w:val="28"/>
                <w:u w:val="single"/>
              </w:rPr>
              <w:t xml:space="preserve"> Владимировн</w:t>
            </w:r>
            <w:r>
              <w:rPr>
                <w:sz w:val="28"/>
                <w:szCs w:val="28"/>
                <w:u w:val="single"/>
              </w:rPr>
              <w:t>а</w:t>
            </w:r>
          </w:p>
          <w:p w:rsidR="00A62BAE" w:rsidRPr="001539A6" w:rsidRDefault="00A62BAE" w:rsidP="008A28AB">
            <w:pPr>
              <w:jc w:val="center"/>
              <w:rPr>
                <w:i/>
                <w:sz w:val="20"/>
              </w:rPr>
            </w:pPr>
          </w:p>
        </w:tc>
      </w:tr>
      <w:tr w:rsidR="00A62BAE" w:rsidRPr="001539A6" w:rsidTr="008A28AB">
        <w:tc>
          <w:tcPr>
            <w:tcW w:w="4785" w:type="dxa"/>
          </w:tcPr>
          <w:p w:rsidR="00A62BAE" w:rsidRPr="001539A6" w:rsidRDefault="00A62BAE" w:rsidP="008A28A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539A6">
              <w:rPr>
                <w:sz w:val="28"/>
                <w:szCs w:val="28"/>
              </w:rPr>
              <w:t>члены счетной комиссии -</w:t>
            </w:r>
          </w:p>
        </w:tc>
        <w:tc>
          <w:tcPr>
            <w:tcW w:w="4786" w:type="dxa"/>
          </w:tcPr>
          <w:p w:rsidR="00A62BAE" w:rsidRPr="000C59AB" w:rsidRDefault="00A62BAE" w:rsidP="008A28AB">
            <w:pPr>
              <w:jc w:val="both"/>
              <w:rPr>
                <w:sz w:val="28"/>
                <w:szCs w:val="28"/>
                <w:u w:val="single"/>
              </w:rPr>
            </w:pPr>
            <w:r w:rsidRPr="000C59AB">
              <w:rPr>
                <w:sz w:val="28"/>
                <w:szCs w:val="28"/>
                <w:u w:val="single"/>
              </w:rPr>
              <w:t>Першина Галина Александровна</w:t>
            </w:r>
          </w:p>
        </w:tc>
      </w:tr>
      <w:tr w:rsidR="00A62BAE" w:rsidRPr="001539A6" w:rsidTr="008A28AB">
        <w:tc>
          <w:tcPr>
            <w:tcW w:w="4785" w:type="dxa"/>
          </w:tcPr>
          <w:p w:rsidR="00A62BAE" w:rsidRPr="001539A6" w:rsidRDefault="00A62BAE" w:rsidP="008A28A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62BAE" w:rsidRPr="000C59AB" w:rsidRDefault="00A62BAE" w:rsidP="008A28AB">
            <w:pPr>
              <w:jc w:val="both"/>
              <w:rPr>
                <w:sz w:val="28"/>
                <w:szCs w:val="28"/>
                <w:u w:val="single"/>
              </w:rPr>
            </w:pPr>
            <w:proofErr w:type="spellStart"/>
            <w:r w:rsidRPr="000C59AB">
              <w:rPr>
                <w:sz w:val="28"/>
                <w:szCs w:val="28"/>
                <w:u w:val="single"/>
              </w:rPr>
              <w:t>Требунских</w:t>
            </w:r>
            <w:proofErr w:type="spellEnd"/>
            <w:r w:rsidRPr="000C59AB">
              <w:rPr>
                <w:sz w:val="28"/>
                <w:szCs w:val="28"/>
                <w:u w:val="single"/>
              </w:rPr>
              <w:t xml:space="preserve"> Сергей Михайлович</w:t>
            </w:r>
          </w:p>
          <w:p w:rsidR="00A62BAE" w:rsidRPr="001539A6" w:rsidRDefault="00A62BAE" w:rsidP="008A28A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A62BAE" w:rsidRDefault="00A62BAE" w:rsidP="00A62B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A62BAE" w:rsidRDefault="00A62BAE" w:rsidP="00A62BAE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Добринского</w:t>
      </w:r>
      <w:proofErr w:type="spellEnd"/>
      <w:r>
        <w:rPr>
          <w:b/>
          <w:sz w:val="28"/>
          <w:szCs w:val="28"/>
        </w:rPr>
        <w:t xml:space="preserve"> округа                                                              О.Н. Нархова</w:t>
      </w: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</w:t>
      </w:r>
      <w:r w:rsidRPr="00321317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</w:p>
    <w:p w:rsidR="00A62BAE" w:rsidRDefault="00A62BAE" w:rsidP="00A62B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A62BAE" w:rsidRDefault="00A62BAE" w:rsidP="00A62BAE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Добринского</w:t>
      </w:r>
      <w:proofErr w:type="spellEnd"/>
      <w:r>
        <w:rPr>
          <w:b/>
          <w:sz w:val="28"/>
          <w:szCs w:val="28"/>
        </w:rPr>
        <w:t xml:space="preserve"> округа                                                              М.С. Полянская                                                         </w:t>
      </w: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A62BAE" w:rsidRDefault="00A62BAE" w:rsidP="00A62BAE">
      <w:pPr>
        <w:jc w:val="both"/>
        <w:rPr>
          <w:b/>
          <w:sz w:val="28"/>
          <w:szCs w:val="28"/>
        </w:rPr>
      </w:pPr>
    </w:p>
    <w:p w:rsidR="004379B5" w:rsidRDefault="004379B5"/>
    <w:sectPr w:rsidR="004379B5" w:rsidSect="0043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2BAE"/>
    <w:rsid w:val="00315E43"/>
    <w:rsid w:val="004379B5"/>
    <w:rsid w:val="00A6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BA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62BAE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Мария Сергеевна</dc:creator>
  <cp:lastModifiedBy>Полянская Мария Сергеевна</cp:lastModifiedBy>
  <cp:revision>1</cp:revision>
  <dcterms:created xsi:type="dcterms:W3CDTF">2025-12-25T05:19:00Z</dcterms:created>
  <dcterms:modified xsi:type="dcterms:W3CDTF">2025-12-25T05:21:00Z</dcterms:modified>
</cp:coreProperties>
</file>